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Пензенской области </w:t>
      </w:r>
      <w:r w:rsidRPr="004E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976">
        <w:rPr>
          <w:rFonts w:ascii="Times New Roman" w:hAnsi="Times New Roman" w:cs="Times New Roman"/>
          <w:b/>
          <w:sz w:val="28"/>
          <w:szCs w:val="28"/>
        </w:rPr>
        <w:t>12.01</w:t>
      </w:r>
      <w:r w:rsidR="003C761E" w:rsidRPr="003C761E">
        <w:rPr>
          <w:rStyle w:val="92"/>
          <w:rFonts w:ascii="Times New Roman" w:hAnsi="Times New Roman" w:cs="Times New Roman"/>
          <w:b/>
          <w:sz w:val="28"/>
          <w:szCs w:val="28"/>
        </w:rPr>
        <w:t>.201</w:t>
      </w:r>
      <w:r w:rsidR="00305976">
        <w:rPr>
          <w:rStyle w:val="92"/>
          <w:rFonts w:ascii="Times New Roman" w:hAnsi="Times New Roman" w:cs="Times New Roman"/>
          <w:b/>
          <w:sz w:val="28"/>
          <w:szCs w:val="28"/>
        </w:rPr>
        <w:t>6</w:t>
      </w:r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A4" w:rsidRPr="00DC1008" w:rsidRDefault="00305976" w:rsidP="00FA78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976">
        <w:rPr>
          <w:rFonts w:ascii="Times New Roman" w:hAnsi="Times New Roman" w:cs="Times New Roman"/>
          <w:sz w:val="28"/>
          <w:szCs w:val="28"/>
        </w:rPr>
        <w:t>12.01</w:t>
      </w:r>
      <w:r w:rsidRPr="00305976">
        <w:rPr>
          <w:rStyle w:val="92"/>
          <w:rFonts w:ascii="Times New Roman" w:hAnsi="Times New Roman" w:cs="Times New Roman"/>
          <w:sz w:val="28"/>
          <w:szCs w:val="28"/>
        </w:rPr>
        <w:t>.2016</w:t>
      </w:r>
      <w:r w:rsidR="00C52DC5">
        <w:rPr>
          <w:rStyle w:val="92"/>
          <w:rFonts w:ascii="Times New Roman" w:hAnsi="Times New Roman" w:cs="Times New Roman"/>
          <w:b/>
          <w:sz w:val="28"/>
          <w:szCs w:val="28"/>
        </w:rPr>
        <w:t xml:space="preserve"> </w:t>
      </w:r>
      <w:r w:rsidR="003126A4" w:rsidRPr="00C81A8B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по рассмотрению вопросов, связанных </w:t>
      </w:r>
      <w:r w:rsidR="003126A4">
        <w:rPr>
          <w:rFonts w:ascii="Times New Roman" w:hAnsi="Times New Roman" w:cs="Times New Roman"/>
          <w:sz w:val="28"/>
          <w:szCs w:val="28"/>
        </w:rPr>
        <w:br/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с соблюдением требований к служебному поведению сотрудников </w:t>
      </w:r>
      <w:r w:rsidR="003126A4" w:rsidRPr="00C81A8B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</w:t>
      </w:r>
      <w:r w:rsidR="003126A4" w:rsidRPr="002D0EA6">
        <w:rPr>
          <w:rFonts w:ascii="Times New Roman" w:hAnsi="Times New Roman" w:cs="Times New Roman"/>
          <w:sz w:val="28"/>
          <w:szCs w:val="28"/>
        </w:rPr>
        <w:t>(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3126A4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по Пензенской </w:t>
      </w:r>
      <w:r w:rsidR="003126A4" w:rsidRPr="00DC1008">
        <w:rPr>
          <w:rFonts w:ascii="Times New Roman" w:hAnsi="Times New Roman" w:cs="Times New Roman"/>
          <w:sz w:val="28"/>
          <w:szCs w:val="28"/>
        </w:rPr>
        <w:t>области) и урегулированием конфликта интересов (далее – аттестационная комиссия).</w:t>
      </w:r>
    </w:p>
    <w:p w:rsidR="00C52DC5" w:rsidRPr="00362E9F" w:rsidRDefault="00362E9F" w:rsidP="00362E9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523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был рассмотрен вопрос </w:t>
      </w:r>
      <w:r>
        <w:rPr>
          <w:rFonts w:ascii="Times New Roman" w:hAnsi="Times New Roman" w:cs="Times New Roman"/>
          <w:sz w:val="28"/>
          <w:szCs w:val="28"/>
        </w:rPr>
        <w:t>о рассмотрении уведомления</w:t>
      </w:r>
      <w:r w:rsidRPr="00362E9F">
        <w:rPr>
          <w:rFonts w:ascii="Times New Roman" w:hAnsi="Times New Roman" w:cs="Times New Roman"/>
          <w:sz w:val="28"/>
          <w:szCs w:val="28"/>
        </w:rPr>
        <w:t xml:space="preserve"> о</w:t>
      </w:r>
      <w:r w:rsidR="00FB7B57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</w:t>
      </w:r>
      <w:r w:rsidRPr="00362E9F">
        <w:rPr>
          <w:rFonts w:ascii="Times New Roman" w:hAnsi="Times New Roman" w:cs="Times New Roman"/>
          <w:sz w:val="28"/>
          <w:szCs w:val="28"/>
        </w:rPr>
        <w:t xml:space="preserve"> </w:t>
      </w:r>
      <w:r w:rsidR="00FB7B57">
        <w:rPr>
          <w:rFonts w:ascii="Times New Roman" w:hAnsi="Times New Roman" w:cs="Times New Roman"/>
          <w:sz w:val="28"/>
          <w:szCs w:val="28"/>
        </w:rPr>
        <w:t xml:space="preserve">которая может привести к </w:t>
      </w:r>
      <w:r w:rsidRPr="00362E9F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 w:rsidR="00C52DC5" w:rsidRPr="00362E9F">
        <w:rPr>
          <w:rFonts w:ascii="Times New Roman" w:hAnsi="Times New Roman" w:cs="Times New Roman"/>
          <w:sz w:val="28"/>
          <w:szCs w:val="28"/>
        </w:rPr>
        <w:t>.</w:t>
      </w:r>
    </w:p>
    <w:p w:rsidR="00FA78BD" w:rsidRPr="00B254BD" w:rsidRDefault="00362E9F" w:rsidP="0030597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4E5233">
        <w:rPr>
          <w:rFonts w:ascii="Times New Roman" w:hAnsi="Times New Roman" w:cs="Times New Roman"/>
          <w:sz w:val="28"/>
          <w:szCs w:val="28"/>
        </w:rPr>
        <w:t>рассмотрения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5233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="00305976">
        <w:rPr>
          <w:rFonts w:ascii="Times New Roman" w:hAnsi="Times New Roman" w:cs="Times New Roman"/>
          <w:sz w:val="28"/>
          <w:szCs w:val="28"/>
        </w:rPr>
        <w:t>предложить руководителю управления принять ряд мер организационно-распорядительного характера.</w:t>
      </w:r>
      <w:proofErr w:type="gramStart"/>
      <w:r w:rsidR="00305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05976">
        <w:rPr>
          <w:rFonts w:ascii="Times New Roman" w:hAnsi="Times New Roman" w:cs="Times New Roman"/>
          <w:sz w:val="28"/>
          <w:szCs w:val="28"/>
        </w:rPr>
        <w:t xml:space="preserve">Поддержать кандидатуру сотрудника для назначения на должность номенклатуры Председателя </w:t>
      </w:r>
      <w:r w:rsidR="00305976" w:rsidRPr="004E5233">
        <w:rPr>
          <w:rFonts w:ascii="Times New Roman" w:hAnsi="Times New Roman" w:cs="Times New Roman"/>
          <w:sz w:val="28"/>
          <w:szCs w:val="28"/>
        </w:rPr>
        <w:t>Следственного комитета Российской Федерации</w:t>
      </w:r>
      <w:r w:rsidR="00305976">
        <w:rPr>
          <w:rFonts w:ascii="Times New Roman" w:hAnsi="Times New Roman" w:cs="Times New Roman"/>
          <w:sz w:val="28"/>
          <w:szCs w:val="28"/>
        </w:rPr>
        <w:t xml:space="preserve"> на второй срок</w:t>
      </w:r>
      <w:r w:rsidR="00FB7B57">
        <w:rPr>
          <w:rFonts w:ascii="Times New Roman" w:hAnsi="Times New Roman" w:cs="Times New Roman"/>
          <w:sz w:val="28"/>
          <w:szCs w:val="28"/>
        </w:rPr>
        <w:t>.</w:t>
      </w:r>
    </w:p>
    <w:sectPr w:rsidR="00FA78BD" w:rsidRPr="00B254BD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4E5233"/>
    <w:rsid w:val="0004753C"/>
    <w:rsid w:val="00065E26"/>
    <w:rsid w:val="001E25BE"/>
    <w:rsid w:val="00305976"/>
    <w:rsid w:val="003126A4"/>
    <w:rsid w:val="00362E9F"/>
    <w:rsid w:val="003C761E"/>
    <w:rsid w:val="004928DF"/>
    <w:rsid w:val="004E5233"/>
    <w:rsid w:val="0053470D"/>
    <w:rsid w:val="005B7585"/>
    <w:rsid w:val="005C283E"/>
    <w:rsid w:val="005F012F"/>
    <w:rsid w:val="00821168"/>
    <w:rsid w:val="00896440"/>
    <w:rsid w:val="008A11DB"/>
    <w:rsid w:val="00941315"/>
    <w:rsid w:val="00B062D0"/>
    <w:rsid w:val="00B254BD"/>
    <w:rsid w:val="00BE68E9"/>
    <w:rsid w:val="00C52DC5"/>
    <w:rsid w:val="00C55CF1"/>
    <w:rsid w:val="00C57EEA"/>
    <w:rsid w:val="00C81A8B"/>
    <w:rsid w:val="00D15CA1"/>
    <w:rsid w:val="00DC1008"/>
    <w:rsid w:val="00E3472F"/>
    <w:rsid w:val="00FA78BD"/>
    <w:rsid w:val="00FB7B57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  <w:style w:type="paragraph" w:styleId="a3">
    <w:name w:val="List Paragraph"/>
    <w:basedOn w:val="a"/>
    <w:uiPriority w:val="34"/>
    <w:qFormat/>
    <w:rsid w:val="005C28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19</cp:revision>
  <dcterms:created xsi:type="dcterms:W3CDTF">2019-07-10T04:40:00Z</dcterms:created>
  <dcterms:modified xsi:type="dcterms:W3CDTF">2020-07-14T18:31:00Z</dcterms:modified>
</cp:coreProperties>
</file>